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31D" w:rsidRDefault="00E931D1">
      <w:r>
        <w:t>Freedom of Information Policy</w:t>
      </w:r>
    </w:p>
    <w:p w:rsidR="00E931D1" w:rsidRDefault="00E931D1"/>
    <w:p w:rsidR="00E931D1" w:rsidRDefault="00E931D1">
      <w:r>
        <w:t>GREAT WAKERING PARISH COUNCIL</w:t>
      </w:r>
    </w:p>
    <w:p w:rsidR="00E931D1" w:rsidRDefault="00E931D1"/>
    <w:p w:rsidR="00E931D1" w:rsidRPr="00E27E8F" w:rsidRDefault="00E931D1">
      <w:pPr>
        <w:rPr>
          <w:b/>
          <w:sz w:val="24"/>
          <w:szCs w:val="24"/>
        </w:rPr>
      </w:pPr>
      <w:r w:rsidRPr="00E27E8F">
        <w:rPr>
          <w:b/>
          <w:sz w:val="24"/>
          <w:szCs w:val="24"/>
        </w:rPr>
        <w:t>Freedom of Information</w:t>
      </w:r>
    </w:p>
    <w:p w:rsidR="00E931D1" w:rsidRDefault="00E931D1">
      <w:pPr>
        <w:rPr>
          <w:sz w:val="24"/>
          <w:szCs w:val="24"/>
        </w:rPr>
      </w:pPr>
    </w:p>
    <w:p w:rsidR="00E931D1" w:rsidRDefault="00E931D1">
      <w:pPr>
        <w:rPr>
          <w:sz w:val="24"/>
          <w:szCs w:val="24"/>
        </w:rPr>
      </w:pPr>
      <w:r>
        <w:rPr>
          <w:sz w:val="24"/>
          <w:szCs w:val="24"/>
        </w:rPr>
        <w:t xml:space="preserve">The Parish Council adopted the Model Publication Scheme with effect from </w:t>
      </w:r>
      <w:r w:rsidR="00D0377C">
        <w:rPr>
          <w:sz w:val="24"/>
          <w:szCs w:val="24"/>
        </w:rPr>
        <w:t>2</w:t>
      </w:r>
      <w:r>
        <w:rPr>
          <w:sz w:val="24"/>
          <w:szCs w:val="24"/>
        </w:rPr>
        <w:t>1</w:t>
      </w:r>
      <w:r w:rsidRPr="00E931D1">
        <w:rPr>
          <w:sz w:val="24"/>
          <w:szCs w:val="24"/>
          <w:vertAlign w:val="superscript"/>
        </w:rPr>
        <w:t>st</w:t>
      </w:r>
      <w:r>
        <w:rPr>
          <w:sz w:val="24"/>
          <w:szCs w:val="24"/>
        </w:rPr>
        <w:t xml:space="preserve"> January 2009.  This scheme will enable members of the public to view and access</w:t>
      </w:r>
      <w:r w:rsidR="0070710B">
        <w:rPr>
          <w:sz w:val="24"/>
          <w:szCs w:val="24"/>
        </w:rPr>
        <w:t xml:space="preserve"> information held by the Parish Council.</w:t>
      </w:r>
    </w:p>
    <w:p w:rsidR="0070710B" w:rsidRPr="0070710B" w:rsidRDefault="0070710B">
      <w:pPr>
        <w:rPr>
          <w:b/>
          <w:sz w:val="24"/>
          <w:szCs w:val="24"/>
        </w:rPr>
      </w:pPr>
    </w:p>
    <w:p w:rsidR="0070710B" w:rsidRDefault="0070710B">
      <w:pPr>
        <w:rPr>
          <w:b/>
          <w:sz w:val="24"/>
          <w:szCs w:val="24"/>
        </w:rPr>
      </w:pPr>
      <w:r w:rsidRPr="0070710B">
        <w:rPr>
          <w:b/>
          <w:sz w:val="24"/>
          <w:szCs w:val="24"/>
        </w:rPr>
        <w:t>Obtaining Information and Information held</w:t>
      </w:r>
    </w:p>
    <w:p w:rsidR="0070710B" w:rsidRDefault="0070710B">
      <w:pPr>
        <w:rPr>
          <w:b/>
          <w:sz w:val="24"/>
          <w:szCs w:val="24"/>
        </w:rPr>
      </w:pPr>
    </w:p>
    <w:p w:rsidR="0070710B" w:rsidRDefault="0070710B">
      <w:pPr>
        <w:rPr>
          <w:sz w:val="24"/>
          <w:szCs w:val="24"/>
        </w:rPr>
      </w:pPr>
      <w:r>
        <w:rPr>
          <w:sz w:val="24"/>
          <w:szCs w:val="24"/>
        </w:rPr>
        <w:t>There are three ways to obtain the information:</w:t>
      </w:r>
    </w:p>
    <w:p w:rsidR="0070710B" w:rsidRDefault="0070710B">
      <w:pPr>
        <w:rPr>
          <w:sz w:val="24"/>
          <w:szCs w:val="24"/>
        </w:rPr>
      </w:pPr>
    </w:p>
    <w:p w:rsidR="0070710B" w:rsidRPr="00584C8E" w:rsidRDefault="00E27E8F" w:rsidP="00584C8E">
      <w:pPr>
        <w:pStyle w:val="ListParagraph"/>
        <w:numPr>
          <w:ilvl w:val="0"/>
          <w:numId w:val="1"/>
        </w:numPr>
        <w:rPr>
          <w:sz w:val="24"/>
          <w:szCs w:val="24"/>
        </w:rPr>
      </w:pPr>
      <w:r>
        <w:rPr>
          <w:sz w:val="24"/>
          <w:szCs w:val="24"/>
        </w:rPr>
        <w:t>Parish Council web</w:t>
      </w:r>
      <w:r w:rsidR="009D023E" w:rsidRPr="00584C8E">
        <w:rPr>
          <w:sz w:val="24"/>
          <w:szCs w:val="24"/>
        </w:rPr>
        <w:t>site</w:t>
      </w:r>
    </w:p>
    <w:p w:rsidR="009D023E" w:rsidRDefault="009D023E">
      <w:pPr>
        <w:rPr>
          <w:sz w:val="24"/>
          <w:szCs w:val="24"/>
        </w:rPr>
      </w:pPr>
    </w:p>
    <w:p w:rsidR="009D023E" w:rsidRDefault="00E27E8F">
      <w:pPr>
        <w:rPr>
          <w:sz w:val="24"/>
          <w:szCs w:val="24"/>
        </w:rPr>
      </w:pPr>
      <w:r>
        <w:rPr>
          <w:sz w:val="24"/>
          <w:szCs w:val="24"/>
        </w:rPr>
        <w:t>The web</w:t>
      </w:r>
      <w:r w:rsidR="009D023E">
        <w:rPr>
          <w:sz w:val="24"/>
          <w:szCs w:val="24"/>
        </w:rPr>
        <w:t xml:space="preserve">site holds the type of information which the Council routinely publishes e.g. minutes </w:t>
      </w:r>
      <w:r>
        <w:rPr>
          <w:sz w:val="24"/>
          <w:szCs w:val="24"/>
        </w:rPr>
        <w:t>and agendas</w:t>
      </w:r>
      <w:r w:rsidR="009D023E">
        <w:rPr>
          <w:sz w:val="24"/>
          <w:szCs w:val="24"/>
        </w:rPr>
        <w:t>.  The information you want may already be included in the publication scheme – so please</w:t>
      </w:r>
      <w:r>
        <w:rPr>
          <w:sz w:val="24"/>
          <w:szCs w:val="24"/>
        </w:rPr>
        <w:t xml:space="preserve"> check the documents on the web</w:t>
      </w:r>
      <w:r w:rsidR="009D023E">
        <w:rPr>
          <w:sz w:val="24"/>
          <w:szCs w:val="24"/>
        </w:rPr>
        <w:t>site first.</w:t>
      </w:r>
    </w:p>
    <w:p w:rsidR="009D023E" w:rsidRDefault="009D023E">
      <w:pPr>
        <w:rPr>
          <w:sz w:val="24"/>
          <w:szCs w:val="24"/>
        </w:rPr>
      </w:pPr>
    </w:p>
    <w:p w:rsidR="009D023E" w:rsidRPr="00584C8E" w:rsidRDefault="009D023E" w:rsidP="00584C8E">
      <w:pPr>
        <w:pStyle w:val="ListParagraph"/>
        <w:numPr>
          <w:ilvl w:val="0"/>
          <w:numId w:val="1"/>
        </w:numPr>
        <w:rPr>
          <w:sz w:val="24"/>
          <w:szCs w:val="24"/>
        </w:rPr>
      </w:pPr>
      <w:r w:rsidRPr="00584C8E">
        <w:rPr>
          <w:sz w:val="24"/>
          <w:szCs w:val="24"/>
        </w:rPr>
        <w:t>Inspect Documents held by the Clerk</w:t>
      </w:r>
    </w:p>
    <w:p w:rsidR="009D023E" w:rsidRDefault="009D023E">
      <w:pPr>
        <w:rPr>
          <w:sz w:val="24"/>
          <w:szCs w:val="24"/>
        </w:rPr>
      </w:pPr>
    </w:p>
    <w:p w:rsidR="009D023E" w:rsidRDefault="009D023E">
      <w:pPr>
        <w:rPr>
          <w:sz w:val="24"/>
          <w:szCs w:val="24"/>
        </w:rPr>
      </w:pPr>
      <w:r>
        <w:rPr>
          <w:sz w:val="24"/>
          <w:szCs w:val="24"/>
        </w:rPr>
        <w:t>If you wish to view certain documents, you should contact the Clerk, either</w:t>
      </w:r>
      <w:r w:rsidR="00E27E8F">
        <w:rPr>
          <w:sz w:val="24"/>
          <w:szCs w:val="24"/>
        </w:rPr>
        <w:t xml:space="preserve"> via the facility on the web</w:t>
      </w:r>
      <w:r>
        <w:rPr>
          <w:sz w:val="24"/>
          <w:szCs w:val="24"/>
        </w:rPr>
        <w:t>site or by telephone, or in writing.  Some documents requir</w:t>
      </w:r>
      <w:r w:rsidR="00D0177E">
        <w:rPr>
          <w:sz w:val="24"/>
          <w:szCs w:val="24"/>
        </w:rPr>
        <w:t>e some time to locate, so it will</w:t>
      </w:r>
      <w:r>
        <w:rPr>
          <w:sz w:val="24"/>
          <w:szCs w:val="24"/>
        </w:rPr>
        <w:t xml:space="preserve"> be necessary to make an appointment.  Please </w:t>
      </w:r>
      <w:r w:rsidR="00401930">
        <w:rPr>
          <w:sz w:val="24"/>
          <w:szCs w:val="24"/>
        </w:rPr>
        <w:t xml:space="preserve">note the office is open </w:t>
      </w:r>
      <w:r w:rsidR="00E27E8F">
        <w:rPr>
          <w:sz w:val="24"/>
          <w:szCs w:val="24"/>
        </w:rPr>
        <w:t xml:space="preserve">Monday to Friday </w:t>
      </w:r>
      <w:r w:rsidR="00401930">
        <w:rPr>
          <w:sz w:val="24"/>
          <w:szCs w:val="24"/>
        </w:rPr>
        <w:t>from 9.00am until 12pm</w:t>
      </w:r>
      <w:r w:rsidR="00584C8E">
        <w:rPr>
          <w:sz w:val="24"/>
          <w:szCs w:val="24"/>
        </w:rPr>
        <w:t>.</w:t>
      </w:r>
    </w:p>
    <w:p w:rsidR="00584C8E" w:rsidRDefault="00584C8E">
      <w:pPr>
        <w:rPr>
          <w:sz w:val="24"/>
          <w:szCs w:val="24"/>
        </w:rPr>
      </w:pPr>
    </w:p>
    <w:p w:rsidR="00584C8E" w:rsidRPr="00584C8E" w:rsidRDefault="00584C8E" w:rsidP="00584C8E">
      <w:pPr>
        <w:pStyle w:val="ListParagraph"/>
        <w:numPr>
          <w:ilvl w:val="0"/>
          <w:numId w:val="1"/>
        </w:numPr>
        <w:rPr>
          <w:sz w:val="24"/>
          <w:szCs w:val="24"/>
        </w:rPr>
      </w:pPr>
      <w:r w:rsidRPr="00584C8E">
        <w:rPr>
          <w:sz w:val="24"/>
          <w:szCs w:val="24"/>
        </w:rPr>
        <w:t>Individual Written Request</w:t>
      </w:r>
    </w:p>
    <w:p w:rsidR="00584C8E" w:rsidRDefault="00584C8E">
      <w:pPr>
        <w:rPr>
          <w:sz w:val="24"/>
          <w:szCs w:val="24"/>
        </w:rPr>
      </w:pPr>
    </w:p>
    <w:p w:rsidR="00584C8E" w:rsidRDefault="00584C8E">
      <w:pPr>
        <w:rPr>
          <w:sz w:val="24"/>
          <w:szCs w:val="24"/>
        </w:rPr>
      </w:pPr>
      <w:r>
        <w:rPr>
          <w:sz w:val="24"/>
          <w:szCs w:val="24"/>
        </w:rPr>
        <w:t>If the information is not included in the p</w:t>
      </w:r>
      <w:r w:rsidR="00E27E8F">
        <w:rPr>
          <w:sz w:val="24"/>
          <w:szCs w:val="24"/>
        </w:rPr>
        <w:t>ublication scheme or on the web</w:t>
      </w:r>
      <w:r>
        <w:rPr>
          <w:sz w:val="24"/>
          <w:szCs w:val="24"/>
        </w:rPr>
        <w:t>site, you may send a written request to</w:t>
      </w:r>
    </w:p>
    <w:p w:rsidR="00584C8E" w:rsidRDefault="00584C8E">
      <w:pPr>
        <w:rPr>
          <w:sz w:val="24"/>
          <w:szCs w:val="24"/>
        </w:rPr>
      </w:pPr>
    </w:p>
    <w:p w:rsidR="00584C8E" w:rsidRPr="00584C8E" w:rsidRDefault="00584C8E" w:rsidP="00584C8E">
      <w:pPr>
        <w:pStyle w:val="ListParagraph"/>
        <w:numPr>
          <w:ilvl w:val="0"/>
          <w:numId w:val="1"/>
        </w:numPr>
        <w:rPr>
          <w:sz w:val="24"/>
          <w:szCs w:val="24"/>
        </w:rPr>
      </w:pPr>
      <w:r w:rsidRPr="00584C8E">
        <w:rPr>
          <w:sz w:val="24"/>
          <w:szCs w:val="24"/>
        </w:rPr>
        <w:t>The Parish Clerk, Great Wakering Parish Council, Council Offices, Little Wakering Hall Lane, Great Wakering, Essex, SS3 0HH.</w:t>
      </w:r>
    </w:p>
    <w:p w:rsidR="00584C8E" w:rsidRDefault="00584C8E">
      <w:pPr>
        <w:rPr>
          <w:sz w:val="24"/>
          <w:szCs w:val="24"/>
        </w:rPr>
      </w:pPr>
    </w:p>
    <w:p w:rsidR="00584C8E" w:rsidRPr="00584C8E" w:rsidRDefault="00584C8E" w:rsidP="00584C8E">
      <w:pPr>
        <w:pStyle w:val="ListParagraph"/>
        <w:numPr>
          <w:ilvl w:val="0"/>
          <w:numId w:val="1"/>
        </w:numPr>
        <w:rPr>
          <w:sz w:val="24"/>
          <w:szCs w:val="24"/>
        </w:rPr>
      </w:pPr>
      <w:r w:rsidRPr="00584C8E">
        <w:rPr>
          <w:sz w:val="24"/>
          <w:szCs w:val="24"/>
        </w:rPr>
        <w:t>Your request must include your name, address for correspondence, and a description of the information you require.</w:t>
      </w:r>
    </w:p>
    <w:p w:rsidR="00584C8E" w:rsidRDefault="00584C8E">
      <w:pPr>
        <w:rPr>
          <w:sz w:val="24"/>
          <w:szCs w:val="24"/>
        </w:rPr>
      </w:pPr>
    </w:p>
    <w:p w:rsidR="00584C8E" w:rsidRDefault="00584C8E">
      <w:pPr>
        <w:rPr>
          <w:b/>
          <w:sz w:val="24"/>
          <w:szCs w:val="24"/>
        </w:rPr>
      </w:pPr>
      <w:r w:rsidRPr="00584C8E">
        <w:rPr>
          <w:b/>
          <w:sz w:val="24"/>
          <w:szCs w:val="24"/>
        </w:rPr>
        <w:t>Council’s Response to a Written Request</w:t>
      </w:r>
    </w:p>
    <w:p w:rsidR="00584C8E" w:rsidRDefault="00584C8E">
      <w:pPr>
        <w:rPr>
          <w:b/>
          <w:sz w:val="24"/>
          <w:szCs w:val="24"/>
        </w:rPr>
      </w:pPr>
    </w:p>
    <w:p w:rsidR="00584C8E" w:rsidRDefault="00584C8E">
      <w:pPr>
        <w:rPr>
          <w:sz w:val="24"/>
          <w:szCs w:val="24"/>
        </w:rPr>
      </w:pPr>
      <w:r>
        <w:rPr>
          <w:sz w:val="24"/>
          <w:szCs w:val="24"/>
        </w:rPr>
        <w:t>Within 20 working days of receipt</w:t>
      </w:r>
      <w:r w:rsidR="00AA1576">
        <w:rPr>
          <w:sz w:val="24"/>
          <w:szCs w:val="24"/>
        </w:rPr>
        <w:t xml:space="preserve"> of your written request the Council will:</w:t>
      </w:r>
    </w:p>
    <w:p w:rsidR="00AA1576" w:rsidRDefault="00AA1576">
      <w:pPr>
        <w:rPr>
          <w:sz w:val="24"/>
          <w:szCs w:val="24"/>
        </w:rPr>
      </w:pPr>
    </w:p>
    <w:p w:rsidR="00AA1576" w:rsidRPr="008A1D8D" w:rsidRDefault="00AA1576" w:rsidP="008A1D8D">
      <w:pPr>
        <w:pStyle w:val="ListParagraph"/>
        <w:numPr>
          <w:ilvl w:val="0"/>
          <w:numId w:val="2"/>
        </w:numPr>
        <w:rPr>
          <w:sz w:val="24"/>
          <w:szCs w:val="24"/>
        </w:rPr>
      </w:pPr>
      <w:r w:rsidRPr="008A1D8D">
        <w:rPr>
          <w:sz w:val="24"/>
          <w:szCs w:val="24"/>
        </w:rPr>
        <w:t>Confirm to you whether or not it holds the information</w:t>
      </w:r>
    </w:p>
    <w:p w:rsidR="00AA1576" w:rsidRDefault="00AA1576">
      <w:pPr>
        <w:rPr>
          <w:sz w:val="24"/>
          <w:szCs w:val="24"/>
        </w:rPr>
      </w:pPr>
    </w:p>
    <w:p w:rsidR="00AA1576" w:rsidRPr="008A1D8D" w:rsidRDefault="00AA1576" w:rsidP="008A1D8D">
      <w:pPr>
        <w:pStyle w:val="ListParagraph"/>
        <w:numPr>
          <w:ilvl w:val="0"/>
          <w:numId w:val="2"/>
        </w:numPr>
        <w:rPr>
          <w:sz w:val="24"/>
          <w:szCs w:val="24"/>
        </w:rPr>
      </w:pPr>
      <w:r w:rsidRPr="008A1D8D">
        <w:rPr>
          <w:sz w:val="24"/>
          <w:szCs w:val="24"/>
        </w:rPr>
        <w:t>Advise you if a fee will be charged</w:t>
      </w:r>
    </w:p>
    <w:p w:rsidR="00AA1576" w:rsidRDefault="00AA1576">
      <w:pPr>
        <w:rPr>
          <w:sz w:val="24"/>
          <w:szCs w:val="24"/>
        </w:rPr>
      </w:pPr>
    </w:p>
    <w:p w:rsidR="00AA1576" w:rsidRDefault="00AA1576" w:rsidP="008A1D8D">
      <w:pPr>
        <w:pStyle w:val="ListParagraph"/>
        <w:numPr>
          <w:ilvl w:val="0"/>
          <w:numId w:val="2"/>
        </w:numPr>
        <w:rPr>
          <w:sz w:val="24"/>
          <w:szCs w:val="24"/>
        </w:rPr>
      </w:pPr>
      <w:r w:rsidRPr="008A1D8D">
        <w:rPr>
          <w:sz w:val="24"/>
          <w:szCs w:val="24"/>
        </w:rPr>
        <w:t>Provide you with the information (after any relevant fee has been paid) unless an exemption applies (see ‘Exemptions’ paragraph below).</w:t>
      </w:r>
    </w:p>
    <w:p w:rsidR="008A1D8D" w:rsidRPr="008A1D8D" w:rsidRDefault="008A1D8D" w:rsidP="008A1D8D">
      <w:pPr>
        <w:pStyle w:val="ListParagraph"/>
        <w:rPr>
          <w:sz w:val="24"/>
          <w:szCs w:val="24"/>
        </w:rPr>
      </w:pPr>
    </w:p>
    <w:p w:rsidR="008A1D8D" w:rsidRDefault="008A1D8D" w:rsidP="008A1D8D">
      <w:pPr>
        <w:rPr>
          <w:b/>
          <w:sz w:val="24"/>
          <w:szCs w:val="24"/>
        </w:rPr>
      </w:pPr>
      <w:r w:rsidRPr="008A1D8D">
        <w:rPr>
          <w:b/>
          <w:sz w:val="24"/>
          <w:szCs w:val="24"/>
        </w:rPr>
        <w:t>Fees</w:t>
      </w:r>
    </w:p>
    <w:p w:rsidR="008A1D8D" w:rsidRDefault="008A1D8D" w:rsidP="008A1D8D">
      <w:pPr>
        <w:rPr>
          <w:b/>
          <w:sz w:val="24"/>
          <w:szCs w:val="24"/>
        </w:rPr>
      </w:pPr>
    </w:p>
    <w:p w:rsidR="008A1D8D" w:rsidRDefault="008A1D8D" w:rsidP="008A1D8D">
      <w:pPr>
        <w:rPr>
          <w:sz w:val="24"/>
          <w:szCs w:val="24"/>
        </w:rPr>
      </w:pPr>
      <w:r>
        <w:rPr>
          <w:sz w:val="24"/>
          <w:szCs w:val="24"/>
        </w:rPr>
        <w:t>The Act only allows the Council to charge for answering Freedom of Information requests in the following circumstances:</w:t>
      </w:r>
    </w:p>
    <w:p w:rsidR="008A1D8D" w:rsidRDefault="008A1D8D" w:rsidP="008A1D8D">
      <w:pPr>
        <w:rPr>
          <w:sz w:val="24"/>
          <w:szCs w:val="24"/>
        </w:rPr>
      </w:pPr>
    </w:p>
    <w:p w:rsidR="008A1D8D" w:rsidRPr="008A1D8D" w:rsidRDefault="008A1D8D" w:rsidP="008A1D8D">
      <w:pPr>
        <w:pStyle w:val="ListParagraph"/>
        <w:numPr>
          <w:ilvl w:val="0"/>
          <w:numId w:val="3"/>
        </w:numPr>
        <w:rPr>
          <w:sz w:val="24"/>
          <w:szCs w:val="24"/>
        </w:rPr>
      </w:pPr>
      <w:r w:rsidRPr="008A1D8D">
        <w:rPr>
          <w:sz w:val="24"/>
          <w:szCs w:val="24"/>
        </w:rPr>
        <w:t>Disbursement costs such as printing</w:t>
      </w:r>
      <w:r w:rsidR="001656DE">
        <w:rPr>
          <w:sz w:val="24"/>
          <w:szCs w:val="24"/>
        </w:rPr>
        <w:t>,</w:t>
      </w:r>
      <w:r w:rsidRPr="008A1D8D">
        <w:rPr>
          <w:sz w:val="24"/>
          <w:szCs w:val="24"/>
        </w:rPr>
        <w:t xml:space="preserve"> photocopying and postage; and</w:t>
      </w:r>
    </w:p>
    <w:p w:rsidR="008A1D8D" w:rsidRDefault="008A1D8D" w:rsidP="008A1D8D">
      <w:pPr>
        <w:rPr>
          <w:sz w:val="24"/>
          <w:szCs w:val="24"/>
        </w:rPr>
      </w:pPr>
    </w:p>
    <w:p w:rsidR="008A1D8D" w:rsidRDefault="008A1D8D" w:rsidP="008A1D8D">
      <w:pPr>
        <w:pStyle w:val="ListParagraph"/>
        <w:numPr>
          <w:ilvl w:val="0"/>
          <w:numId w:val="3"/>
        </w:numPr>
        <w:rPr>
          <w:sz w:val="24"/>
          <w:szCs w:val="24"/>
        </w:rPr>
      </w:pPr>
      <w:r w:rsidRPr="008A1D8D">
        <w:rPr>
          <w:sz w:val="24"/>
          <w:szCs w:val="24"/>
        </w:rPr>
        <w:t>When estimated staff costs involved in locating and or compiling the information exceed £450.  Under these circumstances, the Council can refuse the request on the grounds of cost, or charge the applicant £2</w:t>
      </w:r>
      <w:r w:rsidR="006A2080">
        <w:rPr>
          <w:sz w:val="24"/>
          <w:szCs w:val="24"/>
        </w:rPr>
        <w:t>5</w:t>
      </w:r>
      <w:r w:rsidRPr="008A1D8D">
        <w:rPr>
          <w:sz w:val="24"/>
          <w:szCs w:val="24"/>
        </w:rPr>
        <w:t xml:space="preserve"> per hour, plus disbursements for the estimated work.</w:t>
      </w:r>
    </w:p>
    <w:p w:rsidR="008A1D8D" w:rsidRDefault="008A1D8D" w:rsidP="008A1D8D">
      <w:pPr>
        <w:rPr>
          <w:sz w:val="24"/>
          <w:szCs w:val="24"/>
        </w:rPr>
      </w:pPr>
    </w:p>
    <w:p w:rsidR="00686895" w:rsidRDefault="008A1D8D" w:rsidP="008A1D8D">
      <w:pPr>
        <w:rPr>
          <w:sz w:val="24"/>
          <w:szCs w:val="24"/>
        </w:rPr>
      </w:pPr>
      <w:r>
        <w:rPr>
          <w:sz w:val="24"/>
          <w:szCs w:val="24"/>
        </w:rPr>
        <w:t>For the majority of requests, or a series of requests from the s</w:t>
      </w:r>
      <w:r w:rsidR="00686895">
        <w:rPr>
          <w:sz w:val="24"/>
          <w:szCs w:val="24"/>
        </w:rPr>
        <w:t>ame applicant or by different persons who appear to be acting in concert in pursuance of a campaign within a period of sixty consecutive working days</w:t>
      </w:r>
      <w:r>
        <w:rPr>
          <w:sz w:val="24"/>
          <w:szCs w:val="24"/>
        </w:rPr>
        <w:t>, it is expected that the charge for locating and compiling information will be less than £450 and therefore, except for disbursement costs, no reimbursement can be sought.  However, where costs are estimated to exceed £450, (based on an hourly charge-out rate of £2</w:t>
      </w:r>
      <w:r w:rsidR="00603004">
        <w:rPr>
          <w:sz w:val="24"/>
          <w:szCs w:val="24"/>
        </w:rPr>
        <w:t>5 per person per hour</w:t>
      </w:r>
      <w:r>
        <w:rPr>
          <w:sz w:val="24"/>
          <w:szCs w:val="24"/>
        </w:rPr>
        <w:t>)</w:t>
      </w:r>
      <w:r w:rsidR="00686895">
        <w:rPr>
          <w:sz w:val="24"/>
          <w:szCs w:val="24"/>
        </w:rPr>
        <w:t>, the Council can decide to:</w:t>
      </w:r>
    </w:p>
    <w:p w:rsidR="008A1D8D" w:rsidRDefault="008A1D8D" w:rsidP="008A1D8D">
      <w:pPr>
        <w:rPr>
          <w:sz w:val="24"/>
          <w:szCs w:val="24"/>
        </w:rPr>
      </w:pPr>
    </w:p>
    <w:p w:rsidR="008A1D8D" w:rsidRPr="008A1D8D" w:rsidRDefault="008A1D8D" w:rsidP="008A1D8D">
      <w:pPr>
        <w:pStyle w:val="ListParagraph"/>
        <w:numPr>
          <w:ilvl w:val="0"/>
          <w:numId w:val="4"/>
        </w:numPr>
        <w:rPr>
          <w:sz w:val="24"/>
          <w:szCs w:val="24"/>
        </w:rPr>
      </w:pPr>
      <w:r w:rsidRPr="008A1D8D">
        <w:rPr>
          <w:sz w:val="24"/>
          <w:szCs w:val="24"/>
        </w:rPr>
        <w:t>Refuse the request; or</w:t>
      </w:r>
    </w:p>
    <w:p w:rsidR="008A1D8D" w:rsidRDefault="008A1D8D" w:rsidP="008A1D8D">
      <w:pPr>
        <w:rPr>
          <w:sz w:val="24"/>
          <w:szCs w:val="24"/>
        </w:rPr>
      </w:pPr>
    </w:p>
    <w:p w:rsidR="008A1D8D" w:rsidRPr="008A1D8D" w:rsidRDefault="008A1D8D" w:rsidP="008A1D8D">
      <w:pPr>
        <w:pStyle w:val="ListParagraph"/>
        <w:numPr>
          <w:ilvl w:val="0"/>
          <w:numId w:val="4"/>
        </w:numPr>
        <w:rPr>
          <w:sz w:val="24"/>
          <w:szCs w:val="24"/>
        </w:rPr>
      </w:pPr>
      <w:r w:rsidRPr="008A1D8D">
        <w:rPr>
          <w:sz w:val="24"/>
          <w:szCs w:val="24"/>
        </w:rPr>
        <w:t>Comply with the request and charge for allowable costs as prescribed in the regulations; or</w:t>
      </w:r>
    </w:p>
    <w:p w:rsidR="008A1D8D" w:rsidRDefault="008A1D8D" w:rsidP="008A1D8D">
      <w:pPr>
        <w:rPr>
          <w:sz w:val="24"/>
          <w:szCs w:val="24"/>
        </w:rPr>
      </w:pPr>
    </w:p>
    <w:p w:rsidR="008A1D8D" w:rsidRDefault="008A1D8D" w:rsidP="008A1D8D">
      <w:pPr>
        <w:pStyle w:val="ListParagraph"/>
        <w:numPr>
          <w:ilvl w:val="0"/>
          <w:numId w:val="4"/>
        </w:numPr>
        <w:rPr>
          <w:sz w:val="24"/>
          <w:szCs w:val="24"/>
        </w:rPr>
      </w:pPr>
      <w:r w:rsidRPr="008A1D8D">
        <w:rPr>
          <w:sz w:val="24"/>
          <w:szCs w:val="24"/>
        </w:rPr>
        <w:t>Comply with the request free of charge.</w:t>
      </w:r>
    </w:p>
    <w:p w:rsidR="008A1D8D" w:rsidRPr="008A1D8D" w:rsidRDefault="008A1D8D" w:rsidP="008A1D8D">
      <w:pPr>
        <w:pStyle w:val="ListParagraph"/>
        <w:rPr>
          <w:sz w:val="24"/>
          <w:szCs w:val="24"/>
        </w:rPr>
      </w:pPr>
    </w:p>
    <w:p w:rsidR="008A1D8D" w:rsidRDefault="008A1D8D" w:rsidP="008A1D8D">
      <w:pPr>
        <w:rPr>
          <w:sz w:val="24"/>
          <w:szCs w:val="24"/>
        </w:rPr>
      </w:pPr>
      <w:r>
        <w:rPr>
          <w:sz w:val="24"/>
          <w:szCs w:val="24"/>
        </w:rPr>
        <w:t>If the estimated cost of a request is more than £450, and it is decided to release the information and make a charge for the information then:</w:t>
      </w:r>
    </w:p>
    <w:p w:rsidR="008A1D8D" w:rsidRDefault="008A1D8D" w:rsidP="008A1D8D">
      <w:pPr>
        <w:rPr>
          <w:sz w:val="24"/>
          <w:szCs w:val="24"/>
        </w:rPr>
      </w:pPr>
    </w:p>
    <w:p w:rsidR="008A1D8D" w:rsidRPr="00114EA5" w:rsidRDefault="008A1D8D" w:rsidP="00114EA5">
      <w:pPr>
        <w:pStyle w:val="ListParagraph"/>
        <w:numPr>
          <w:ilvl w:val="0"/>
          <w:numId w:val="5"/>
        </w:numPr>
        <w:rPr>
          <w:sz w:val="24"/>
          <w:szCs w:val="24"/>
        </w:rPr>
      </w:pPr>
      <w:r w:rsidRPr="00114EA5">
        <w:rPr>
          <w:sz w:val="24"/>
          <w:szCs w:val="24"/>
        </w:rPr>
        <w:t>A fee notice will be sent to the applicant requesting the appropriate fee.</w:t>
      </w:r>
      <w:r w:rsidR="00686895">
        <w:rPr>
          <w:sz w:val="24"/>
          <w:szCs w:val="24"/>
        </w:rPr>
        <w:t xml:space="preserve"> This will be sent within 20 working days and will state the amount and methods of payment.</w:t>
      </w:r>
    </w:p>
    <w:p w:rsidR="008A1D8D" w:rsidRDefault="008A1D8D" w:rsidP="008A1D8D">
      <w:pPr>
        <w:rPr>
          <w:sz w:val="24"/>
          <w:szCs w:val="24"/>
        </w:rPr>
      </w:pPr>
    </w:p>
    <w:p w:rsidR="008A1D8D" w:rsidRPr="00114EA5" w:rsidRDefault="008A1D8D" w:rsidP="00114EA5">
      <w:pPr>
        <w:pStyle w:val="ListParagraph"/>
        <w:numPr>
          <w:ilvl w:val="0"/>
          <w:numId w:val="5"/>
        </w:numPr>
        <w:rPr>
          <w:sz w:val="24"/>
          <w:szCs w:val="24"/>
        </w:rPr>
      </w:pPr>
      <w:r w:rsidRPr="00114EA5">
        <w:rPr>
          <w:sz w:val="24"/>
          <w:szCs w:val="24"/>
        </w:rPr>
        <w:t>The request will not be answered until the fee has been received.</w:t>
      </w:r>
      <w:r w:rsidR="00686895">
        <w:rPr>
          <w:sz w:val="24"/>
          <w:szCs w:val="24"/>
        </w:rPr>
        <w:t xml:space="preserve"> The deadline for receipt of payment is three months, after which the request for information will lapse.</w:t>
      </w:r>
    </w:p>
    <w:p w:rsidR="008A1D8D" w:rsidRDefault="008A1D8D" w:rsidP="008A1D8D">
      <w:pPr>
        <w:rPr>
          <w:sz w:val="24"/>
          <w:szCs w:val="24"/>
        </w:rPr>
      </w:pPr>
    </w:p>
    <w:p w:rsidR="008A1D8D" w:rsidRPr="00114EA5" w:rsidRDefault="008A1D8D" w:rsidP="00114EA5">
      <w:pPr>
        <w:pStyle w:val="ListParagraph"/>
        <w:numPr>
          <w:ilvl w:val="0"/>
          <w:numId w:val="5"/>
        </w:numPr>
        <w:rPr>
          <w:sz w:val="24"/>
          <w:szCs w:val="24"/>
        </w:rPr>
      </w:pPr>
      <w:r w:rsidRPr="00114EA5">
        <w:rPr>
          <w:sz w:val="24"/>
          <w:szCs w:val="24"/>
        </w:rPr>
        <w:t xml:space="preserve">If the actual cost of completing the request is more than the estimate then the Council will incur </w:t>
      </w:r>
      <w:r w:rsidR="00114EA5" w:rsidRPr="00114EA5">
        <w:rPr>
          <w:sz w:val="24"/>
          <w:szCs w:val="24"/>
        </w:rPr>
        <w:t>the additional cost.</w:t>
      </w:r>
    </w:p>
    <w:p w:rsidR="00114EA5" w:rsidRDefault="00114EA5" w:rsidP="008A1D8D">
      <w:pPr>
        <w:rPr>
          <w:sz w:val="24"/>
          <w:szCs w:val="24"/>
        </w:rPr>
      </w:pPr>
    </w:p>
    <w:p w:rsidR="00114EA5" w:rsidRDefault="00114EA5" w:rsidP="00114EA5">
      <w:pPr>
        <w:pStyle w:val="ListParagraph"/>
        <w:numPr>
          <w:ilvl w:val="0"/>
          <w:numId w:val="5"/>
        </w:numPr>
        <w:rPr>
          <w:sz w:val="24"/>
          <w:szCs w:val="24"/>
        </w:rPr>
      </w:pPr>
      <w:r w:rsidRPr="00114EA5">
        <w:rPr>
          <w:sz w:val="24"/>
          <w:szCs w:val="24"/>
        </w:rPr>
        <w:t>Where the cost is less than the estimated cost then the difference will be refunded to the applicant</w:t>
      </w:r>
    </w:p>
    <w:p w:rsidR="00114EA5" w:rsidRPr="00114EA5" w:rsidRDefault="00114EA5" w:rsidP="00114EA5">
      <w:pPr>
        <w:pStyle w:val="ListParagraph"/>
        <w:rPr>
          <w:sz w:val="24"/>
          <w:szCs w:val="24"/>
        </w:rPr>
      </w:pPr>
    </w:p>
    <w:p w:rsidR="00114EA5" w:rsidRDefault="00114EA5" w:rsidP="00114EA5">
      <w:pPr>
        <w:rPr>
          <w:sz w:val="24"/>
          <w:szCs w:val="24"/>
        </w:rPr>
      </w:pPr>
      <w:r>
        <w:rPr>
          <w:sz w:val="24"/>
          <w:szCs w:val="24"/>
        </w:rPr>
        <w:t>For disburs</w:t>
      </w:r>
      <w:r w:rsidR="00D0377C">
        <w:rPr>
          <w:sz w:val="24"/>
          <w:szCs w:val="24"/>
        </w:rPr>
        <w:t>ement costs, the Council will charge</w:t>
      </w:r>
      <w:r w:rsidR="006A0836">
        <w:rPr>
          <w:sz w:val="24"/>
          <w:szCs w:val="24"/>
        </w:rPr>
        <w:t xml:space="preserve"> 25</w:t>
      </w:r>
      <w:r>
        <w:rPr>
          <w:sz w:val="24"/>
          <w:szCs w:val="24"/>
        </w:rPr>
        <w:t>p per sheet for photocopying and printing documents,</w:t>
      </w:r>
      <w:r w:rsidR="005F4341">
        <w:rPr>
          <w:sz w:val="24"/>
          <w:szCs w:val="24"/>
        </w:rPr>
        <w:t xml:space="preserve"> </w:t>
      </w:r>
      <w:proofErr w:type="spellStart"/>
      <w:r w:rsidR="005F4341">
        <w:rPr>
          <w:sz w:val="24"/>
          <w:szCs w:val="24"/>
        </w:rPr>
        <w:t>Dvd’</w:t>
      </w:r>
      <w:r w:rsidR="00BB156E">
        <w:rPr>
          <w:sz w:val="24"/>
          <w:szCs w:val="24"/>
        </w:rPr>
        <w:t>s</w:t>
      </w:r>
      <w:proofErr w:type="spellEnd"/>
      <w:r w:rsidR="00BB156E">
        <w:rPr>
          <w:sz w:val="24"/>
          <w:szCs w:val="24"/>
        </w:rPr>
        <w:t xml:space="preserve"> or other electronic means of storage etc.</w:t>
      </w:r>
      <w:r w:rsidR="005F4341">
        <w:rPr>
          <w:sz w:val="24"/>
          <w:szCs w:val="24"/>
        </w:rPr>
        <w:t xml:space="preserve"> will be supplied at cost price</w:t>
      </w:r>
      <w:r>
        <w:rPr>
          <w:sz w:val="24"/>
          <w:szCs w:val="24"/>
        </w:rPr>
        <w:t xml:space="preserve"> and </w:t>
      </w:r>
      <w:r w:rsidR="00032CB9">
        <w:rPr>
          <w:sz w:val="24"/>
          <w:szCs w:val="24"/>
        </w:rPr>
        <w:t xml:space="preserve">the Council will </w:t>
      </w:r>
      <w:r>
        <w:rPr>
          <w:sz w:val="24"/>
          <w:szCs w:val="24"/>
        </w:rPr>
        <w:t xml:space="preserve">recover </w:t>
      </w:r>
      <w:r w:rsidR="00627ACB">
        <w:rPr>
          <w:sz w:val="24"/>
          <w:szCs w:val="24"/>
        </w:rPr>
        <w:t xml:space="preserve">all costs including </w:t>
      </w:r>
      <w:r>
        <w:rPr>
          <w:sz w:val="24"/>
          <w:szCs w:val="24"/>
        </w:rPr>
        <w:t>the actual cost of postage or any other transmission costs from the applicant</w:t>
      </w:r>
      <w:r w:rsidR="00627ACB">
        <w:rPr>
          <w:sz w:val="24"/>
          <w:szCs w:val="24"/>
        </w:rPr>
        <w:t xml:space="preserve"> in advance of distribution</w:t>
      </w:r>
      <w:r>
        <w:rPr>
          <w:sz w:val="24"/>
          <w:szCs w:val="24"/>
        </w:rPr>
        <w:t>.</w:t>
      </w:r>
      <w:r w:rsidR="00BA6D3C">
        <w:rPr>
          <w:sz w:val="24"/>
          <w:szCs w:val="24"/>
        </w:rPr>
        <w:t xml:space="preserve"> </w:t>
      </w:r>
      <w:r w:rsidR="00627ACB">
        <w:rPr>
          <w:sz w:val="24"/>
          <w:szCs w:val="24"/>
        </w:rPr>
        <w:t>Costs</w:t>
      </w:r>
      <w:r w:rsidR="00BB156E">
        <w:rPr>
          <w:sz w:val="24"/>
          <w:szCs w:val="24"/>
        </w:rPr>
        <w:t xml:space="preserve"> </w:t>
      </w:r>
      <w:r w:rsidR="00BA6D3C">
        <w:rPr>
          <w:sz w:val="24"/>
          <w:szCs w:val="24"/>
        </w:rPr>
        <w:t xml:space="preserve">will </w:t>
      </w:r>
      <w:r w:rsidR="00BB156E">
        <w:rPr>
          <w:sz w:val="24"/>
          <w:szCs w:val="24"/>
        </w:rPr>
        <w:t xml:space="preserve">apply to Councillors and </w:t>
      </w:r>
      <w:r w:rsidR="00BA6D3C">
        <w:rPr>
          <w:sz w:val="24"/>
          <w:szCs w:val="24"/>
        </w:rPr>
        <w:t>members of the public</w:t>
      </w:r>
      <w:r w:rsidR="00BB156E">
        <w:rPr>
          <w:sz w:val="24"/>
          <w:szCs w:val="24"/>
        </w:rPr>
        <w:t>.</w:t>
      </w:r>
    </w:p>
    <w:p w:rsidR="00114EA5" w:rsidRPr="00114EA5" w:rsidRDefault="00114EA5" w:rsidP="00114EA5">
      <w:pPr>
        <w:rPr>
          <w:b/>
          <w:sz w:val="24"/>
          <w:szCs w:val="24"/>
        </w:rPr>
      </w:pPr>
    </w:p>
    <w:p w:rsidR="00114EA5" w:rsidRDefault="00114EA5" w:rsidP="00114EA5">
      <w:pPr>
        <w:rPr>
          <w:b/>
          <w:sz w:val="24"/>
          <w:szCs w:val="24"/>
        </w:rPr>
      </w:pPr>
      <w:r w:rsidRPr="00114EA5">
        <w:rPr>
          <w:b/>
          <w:sz w:val="24"/>
          <w:szCs w:val="24"/>
        </w:rPr>
        <w:t>Exemptions</w:t>
      </w:r>
    </w:p>
    <w:p w:rsidR="00114EA5" w:rsidRDefault="00114EA5" w:rsidP="00114EA5">
      <w:pPr>
        <w:rPr>
          <w:b/>
          <w:sz w:val="24"/>
          <w:szCs w:val="24"/>
        </w:rPr>
      </w:pPr>
    </w:p>
    <w:p w:rsidR="00114EA5" w:rsidRDefault="00114EA5" w:rsidP="00114EA5">
      <w:pPr>
        <w:rPr>
          <w:sz w:val="24"/>
          <w:szCs w:val="24"/>
        </w:rPr>
      </w:pPr>
      <w:r>
        <w:rPr>
          <w:sz w:val="24"/>
          <w:szCs w:val="24"/>
        </w:rPr>
        <w:t xml:space="preserve">Some information may not be provided by the Council as there are 23 exemptions in the Freedom of Information Act, for example, personal data about individuals which is protected by the Data Protection Act </w:t>
      </w:r>
      <w:r w:rsidR="00E27E8F">
        <w:rPr>
          <w:sz w:val="24"/>
          <w:szCs w:val="24"/>
        </w:rPr>
        <w:t>1</w:t>
      </w:r>
      <w:r>
        <w:rPr>
          <w:sz w:val="24"/>
          <w:szCs w:val="24"/>
        </w:rPr>
        <w:t>998, or commercially confidential information.</w:t>
      </w:r>
    </w:p>
    <w:p w:rsidR="00114EA5" w:rsidRDefault="00114EA5" w:rsidP="00114EA5">
      <w:pPr>
        <w:rPr>
          <w:sz w:val="24"/>
          <w:szCs w:val="24"/>
        </w:rPr>
      </w:pPr>
    </w:p>
    <w:p w:rsidR="00114EA5" w:rsidRDefault="00114EA5" w:rsidP="00114EA5">
      <w:pPr>
        <w:rPr>
          <w:b/>
          <w:sz w:val="24"/>
          <w:szCs w:val="24"/>
        </w:rPr>
      </w:pPr>
      <w:r w:rsidRPr="00114EA5">
        <w:rPr>
          <w:b/>
          <w:sz w:val="24"/>
          <w:szCs w:val="24"/>
        </w:rPr>
        <w:t>Further Help</w:t>
      </w:r>
    </w:p>
    <w:p w:rsidR="00114EA5" w:rsidRDefault="00114EA5" w:rsidP="00114EA5">
      <w:pPr>
        <w:rPr>
          <w:b/>
          <w:sz w:val="24"/>
          <w:szCs w:val="24"/>
        </w:rPr>
      </w:pPr>
    </w:p>
    <w:p w:rsidR="00114EA5" w:rsidRDefault="00114EA5" w:rsidP="00114EA5">
      <w:pPr>
        <w:rPr>
          <w:sz w:val="24"/>
          <w:szCs w:val="24"/>
        </w:rPr>
      </w:pPr>
      <w:r>
        <w:rPr>
          <w:sz w:val="24"/>
          <w:szCs w:val="24"/>
        </w:rPr>
        <w:t>If you need help in accessing information from the Council under the Freedom of Information Act, please contact the Parish Clerk (address as before).</w:t>
      </w:r>
    </w:p>
    <w:p w:rsidR="00114EA5" w:rsidRDefault="00114EA5" w:rsidP="00114EA5">
      <w:pPr>
        <w:rPr>
          <w:sz w:val="24"/>
          <w:szCs w:val="24"/>
        </w:rPr>
      </w:pPr>
    </w:p>
    <w:p w:rsidR="00114EA5" w:rsidRDefault="00114EA5" w:rsidP="00114EA5">
      <w:pPr>
        <w:rPr>
          <w:sz w:val="24"/>
          <w:szCs w:val="24"/>
        </w:rPr>
      </w:pPr>
      <w:r>
        <w:rPr>
          <w:sz w:val="24"/>
          <w:szCs w:val="24"/>
        </w:rPr>
        <w:t>You will also find more detailed guidance on the website of the Information Commissioner.</w:t>
      </w:r>
    </w:p>
    <w:p w:rsidR="00114EA5" w:rsidRDefault="00114EA5" w:rsidP="00114EA5">
      <w:pPr>
        <w:rPr>
          <w:sz w:val="24"/>
          <w:szCs w:val="24"/>
        </w:rPr>
      </w:pPr>
    </w:p>
    <w:p w:rsidR="00114EA5" w:rsidRDefault="00114EA5" w:rsidP="00114EA5">
      <w:pPr>
        <w:rPr>
          <w:b/>
          <w:sz w:val="24"/>
          <w:szCs w:val="24"/>
        </w:rPr>
      </w:pPr>
      <w:r w:rsidRPr="00114EA5">
        <w:rPr>
          <w:b/>
          <w:sz w:val="24"/>
          <w:szCs w:val="24"/>
        </w:rPr>
        <w:t>Complaints</w:t>
      </w:r>
    </w:p>
    <w:p w:rsidR="00114EA5" w:rsidRDefault="00114EA5" w:rsidP="00114EA5">
      <w:pPr>
        <w:rPr>
          <w:b/>
          <w:sz w:val="24"/>
          <w:szCs w:val="24"/>
        </w:rPr>
      </w:pPr>
      <w:bookmarkStart w:id="0" w:name="_GoBack"/>
      <w:bookmarkEnd w:id="0"/>
    </w:p>
    <w:p w:rsidR="00114EA5" w:rsidRDefault="00114EA5" w:rsidP="00114EA5">
      <w:pPr>
        <w:rPr>
          <w:sz w:val="24"/>
          <w:szCs w:val="24"/>
        </w:rPr>
      </w:pPr>
      <w:r>
        <w:rPr>
          <w:sz w:val="24"/>
          <w:szCs w:val="24"/>
        </w:rPr>
        <w:t>If you are dissatisfied with the response from the Council then you should put your complaint in writing to the Clerk (address as before).  If you are still dissatisfied, you may contact the Information Commissioner at:</w:t>
      </w:r>
    </w:p>
    <w:p w:rsidR="00114EA5" w:rsidRDefault="00114EA5" w:rsidP="00114EA5">
      <w:pPr>
        <w:rPr>
          <w:sz w:val="24"/>
          <w:szCs w:val="24"/>
        </w:rPr>
      </w:pPr>
    </w:p>
    <w:p w:rsidR="00114EA5" w:rsidRDefault="00114EA5" w:rsidP="00114EA5">
      <w:pPr>
        <w:rPr>
          <w:sz w:val="24"/>
          <w:szCs w:val="24"/>
        </w:rPr>
      </w:pPr>
      <w:r>
        <w:rPr>
          <w:sz w:val="24"/>
          <w:szCs w:val="24"/>
        </w:rPr>
        <w:t>Information Commissioner’s Office</w:t>
      </w:r>
    </w:p>
    <w:p w:rsidR="00114EA5" w:rsidRDefault="00114EA5" w:rsidP="00114EA5">
      <w:pPr>
        <w:rPr>
          <w:sz w:val="24"/>
          <w:szCs w:val="24"/>
        </w:rPr>
      </w:pPr>
      <w:r>
        <w:rPr>
          <w:sz w:val="24"/>
          <w:szCs w:val="24"/>
        </w:rPr>
        <w:t>Wycliffe House</w:t>
      </w:r>
    </w:p>
    <w:p w:rsidR="00114EA5" w:rsidRDefault="00114EA5" w:rsidP="00114EA5">
      <w:pPr>
        <w:rPr>
          <w:sz w:val="24"/>
          <w:szCs w:val="24"/>
        </w:rPr>
      </w:pPr>
      <w:r>
        <w:rPr>
          <w:sz w:val="24"/>
          <w:szCs w:val="24"/>
        </w:rPr>
        <w:t>Water Lane</w:t>
      </w:r>
    </w:p>
    <w:p w:rsidR="00114EA5" w:rsidRDefault="00114EA5" w:rsidP="00114EA5">
      <w:pPr>
        <w:rPr>
          <w:sz w:val="24"/>
          <w:szCs w:val="24"/>
        </w:rPr>
      </w:pPr>
      <w:r>
        <w:rPr>
          <w:sz w:val="24"/>
          <w:szCs w:val="24"/>
        </w:rPr>
        <w:t>Wilmslow</w:t>
      </w:r>
    </w:p>
    <w:p w:rsidR="00114EA5" w:rsidRDefault="00114EA5" w:rsidP="00114EA5">
      <w:pPr>
        <w:rPr>
          <w:sz w:val="24"/>
          <w:szCs w:val="24"/>
        </w:rPr>
      </w:pPr>
      <w:r>
        <w:rPr>
          <w:sz w:val="24"/>
          <w:szCs w:val="24"/>
        </w:rPr>
        <w:t>Cheshire SK9 5AF</w:t>
      </w:r>
    </w:p>
    <w:p w:rsidR="00114EA5" w:rsidRDefault="00114EA5" w:rsidP="00114EA5">
      <w:pPr>
        <w:rPr>
          <w:sz w:val="24"/>
          <w:szCs w:val="24"/>
        </w:rPr>
      </w:pPr>
    </w:p>
    <w:p w:rsidR="00114EA5" w:rsidRDefault="00114EA5" w:rsidP="00114EA5">
      <w:pPr>
        <w:rPr>
          <w:sz w:val="24"/>
          <w:szCs w:val="24"/>
        </w:rPr>
      </w:pPr>
      <w:r>
        <w:rPr>
          <w:sz w:val="24"/>
          <w:szCs w:val="24"/>
        </w:rPr>
        <w:t>Tel: 01625 545700</w:t>
      </w:r>
    </w:p>
    <w:p w:rsidR="00114EA5" w:rsidRDefault="00114EA5" w:rsidP="00114EA5">
      <w:pPr>
        <w:rPr>
          <w:sz w:val="24"/>
          <w:szCs w:val="24"/>
        </w:rPr>
      </w:pPr>
    </w:p>
    <w:p w:rsidR="00114EA5" w:rsidRDefault="00114EA5" w:rsidP="00114EA5">
      <w:pPr>
        <w:rPr>
          <w:rStyle w:val="Hyperlink"/>
          <w:sz w:val="24"/>
          <w:szCs w:val="24"/>
        </w:rPr>
      </w:pPr>
      <w:r>
        <w:rPr>
          <w:sz w:val="24"/>
          <w:szCs w:val="24"/>
        </w:rPr>
        <w:t xml:space="preserve">Email: </w:t>
      </w:r>
      <w:hyperlink r:id="rId6" w:history="1">
        <w:r w:rsidRPr="005C13EA">
          <w:rPr>
            <w:rStyle w:val="Hyperlink"/>
            <w:sz w:val="24"/>
            <w:szCs w:val="24"/>
          </w:rPr>
          <w:t>mail@ico.gov.uk</w:t>
        </w:r>
      </w:hyperlink>
    </w:p>
    <w:p w:rsidR="006A135E" w:rsidRDefault="006A135E" w:rsidP="00114EA5">
      <w:pPr>
        <w:rPr>
          <w:sz w:val="24"/>
          <w:szCs w:val="24"/>
        </w:rPr>
      </w:pPr>
    </w:p>
    <w:p w:rsidR="00114EA5" w:rsidRPr="00114EA5" w:rsidRDefault="00114EA5" w:rsidP="00114EA5">
      <w:pPr>
        <w:rPr>
          <w:sz w:val="24"/>
          <w:szCs w:val="24"/>
        </w:rPr>
      </w:pPr>
    </w:p>
    <w:p w:rsidR="008A1D8D" w:rsidRDefault="008A1D8D" w:rsidP="008A1D8D">
      <w:pPr>
        <w:rPr>
          <w:sz w:val="24"/>
          <w:szCs w:val="24"/>
        </w:rPr>
      </w:pPr>
    </w:p>
    <w:p w:rsidR="008A1D8D" w:rsidRPr="008A1D8D" w:rsidRDefault="008A1D8D" w:rsidP="008A1D8D">
      <w:pPr>
        <w:rPr>
          <w:sz w:val="24"/>
          <w:szCs w:val="24"/>
        </w:rPr>
      </w:pPr>
    </w:p>
    <w:p w:rsidR="0070710B" w:rsidRDefault="0070710B">
      <w:pPr>
        <w:rPr>
          <w:sz w:val="24"/>
          <w:szCs w:val="24"/>
        </w:rPr>
      </w:pPr>
    </w:p>
    <w:p w:rsidR="0070710B" w:rsidRPr="0070710B" w:rsidRDefault="0070710B">
      <w:pPr>
        <w:rPr>
          <w:sz w:val="24"/>
          <w:szCs w:val="24"/>
        </w:rPr>
      </w:pPr>
    </w:p>
    <w:sectPr w:rsidR="0070710B" w:rsidRPr="007071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11BBF"/>
    <w:multiLevelType w:val="hybridMultilevel"/>
    <w:tmpl w:val="DE62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1D0D54"/>
    <w:multiLevelType w:val="hybridMultilevel"/>
    <w:tmpl w:val="25CA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2B2895"/>
    <w:multiLevelType w:val="hybridMultilevel"/>
    <w:tmpl w:val="A55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73673C"/>
    <w:multiLevelType w:val="hybridMultilevel"/>
    <w:tmpl w:val="4786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A266D4"/>
    <w:multiLevelType w:val="hybridMultilevel"/>
    <w:tmpl w:val="33047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D1"/>
    <w:rsid w:val="00032CB9"/>
    <w:rsid w:val="00114EA5"/>
    <w:rsid w:val="001656DE"/>
    <w:rsid w:val="00401930"/>
    <w:rsid w:val="00584C8E"/>
    <w:rsid w:val="005F4341"/>
    <w:rsid w:val="00603004"/>
    <w:rsid w:val="00627ACB"/>
    <w:rsid w:val="00637C23"/>
    <w:rsid w:val="00686895"/>
    <w:rsid w:val="006A0836"/>
    <w:rsid w:val="006A135E"/>
    <w:rsid w:val="006A2080"/>
    <w:rsid w:val="0070710B"/>
    <w:rsid w:val="008A1D8D"/>
    <w:rsid w:val="009D023E"/>
    <w:rsid w:val="00AA1576"/>
    <w:rsid w:val="00AC238A"/>
    <w:rsid w:val="00BA6D3C"/>
    <w:rsid w:val="00BB156E"/>
    <w:rsid w:val="00C5331D"/>
    <w:rsid w:val="00D0177E"/>
    <w:rsid w:val="00D0377C"/>
    <w:rsid w:val="00E27E8F"/>
    <w:rsid w:val="00E9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8E"/>
    <w:pPr>
      <w:ind w:left="720"/>
      <w:contextualSpacing/>
    </w:pPr>
  </w:style>
  <w:style w:type="character" w:styleId="Hyperlink">
    <w:name w:val="Hyperlink"/>
    <w:basedOn w:val="DefaultParagraphFont"/>
    <w:uiPriority w:val="99"/>
    <w:unhideWhenUsed/>
    <w:rsid w:val="00114EA5"/>
    <w:rPr>
      <w:color w:val="0000FF" w:themeColor="hyperlink"/>
      <w:u w:val="single"/>
    </w:rPr>
  </w:style>
  <w:style w:type="paragraph" w:styleId="BalloonText">
    <w:name w:val="Balloon Text"/>
    <w:basedOn w:val="Normal"/>
    <w:link w:val="BalloonTextChar"/>
    <w:uiPriority w:val="99"/>
    <w:semiHidden/>
    <w:unhideWhenUsed/>
    <w:rsid w:val="00AC23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8A"/>
    <w:rPr>
      <w:rFonts w:ascii="Tahoma" w:hAnsi="Tahoma" w:cs="Tahoma"/>
      <w:sz w:val="16"/>
      <w:szCs w:val="16"/>
    </w:rPr>
  </w:style>
  <w:style w:type="paragraph" w:customStyle="1" w:styleId="legp2text1">
    <w:name w:val="legp2text1"/>
    <w:basedOn w:val="Normal"/>
    <w:rsid w:val="00686895"/>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paragraph" w:customStyle="1" w:styleId="legclearfix2">
    <w:name w:val="legclearfix2"/>
    <w:basedOn w:val="Normal"/>
    <w:rsid w:val="0068689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686895"/>
    <w:rPr>
      <w:vanish w:val="0"/>
      <w:webHidden w:val="0"/>
      <w:specVanish w:val="0"/>
    </w:rPr>
  </w:style>
  <w:style w:type="paragraph" w:customStyle="1" w:styleId="legp2paratext1">
    <w:name w:val="legp2paratext1"/>
    <w:basedOn w:val="Normal"/>
    <w:rsid w:val="00686895"/>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8"/>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C8E"/>
    <w:pPr>
      <w:ind w:left="720"/>
      <w:contextualSpacing/>
    </w:pPr>
  </w:style>
  <w:style w:type="character" w:styleId="Hyperlink">
    <w:name w:val="Hyperlink"/>
    <w:basedOn w:val="DefaultParagraphFont"/>
    <w:uiPriority w:val="99"/>
    <w:unhideWhenUsed/>
    <w:rsid w:val="00114EA5"/>
    <w:rPr>
      <w:color w:val="0000FF" w:themeColor="hyperlink"/>
      <w:u w:val="single"/>
    </w:rPr>
  </w:style>
  <w:style w:type="paragraph" w:styleId="BalloonText">
    <w:name w:val="Balloon Text"/>
    <w:basedOn w:val="Normal"/>
    <w:link w:val="BalloonTextChar"/>
    <w:uiPriority w:val="99"/>
    <w:semiHidden/>
    <w:unhideWhenUsed/>
    <w:rsid w:val="00AC23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38A"/>
    <w:rPr>
      <w:rFonts w:ascii="Tahoma" w:hAnsi="Tahoma" w:cs="Tahoma"/>
      <w:sz w:val="16"/>
      <w:szCs w:val="16"/>
    </w:rPr>
  </w:style>
  <w:style w:type="paragraph" w:customStyle="1" w:styleId="legp2text1">
    <w:name w:val="legp2text1"/>
    <w:basedOn w:val="Normal"/>
    <w:rsid w:val="00686895"/>
    <w:pPr>
      <w:shd w:val="clear" w:color="auto" w:fill="FFFFFF"/>
      <w:spacing w:after="120" w:line="360" w:lineRule="atLeast"/>
      <w:jc w:val="both"/>
    </w:pPr>
    <w:rPr>
      <w:rFonts w:ascii="Times New Roman" w:eastAsia="Times New Roman" w:hAnsi="Times New Roman" w:cs="Times New Roman"/>
      <w:color w:val="494949"/>
      <w:sz w:val="19"/>
      <w:szCs w:val="19"/>
      <w:lang w:eastAsia="en-GB"/>
    </w:rPr>
  </w:style>
  <w:style w:type="paragraph" w:customStyle="1" w:styleId="legclearfix2">
    <w:name w:val="legclearfix2"/>
    <w:basedOn w:val="Normal"/>
    <w:rsid w:val="00686895"/>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686895"/>
    <w:rPr>
      <w:vanish w:val="0"/>
      <w:webHidden w:val="0"/>
      <w:specVanish w:val="0"/>
    </w:rPr>
  </w:style>
  <w:style w:type="paragraph" w:customStyle="1" w:styleId="legp2paratext1">
    <w:name w:val="legp2paratext1"/>
    <w:basedOn w:val="Normal"/>
    <w:rsid w:val="00686895"/>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26807">
      <w:bodyDiv w:val="1"/>
      <w:marLeft w:val="0"/>
      <w:marRight w:val="0"/>
      <w:marTop w:val="0"/>
      <w:marBottom w:val="0"/>
      <w:divBdr>
        <w:top w:val="none" w:sz="0" w:space="0" w:color="auto"/>
        <w:left w:val="none" w:sz="0" w:space="0" w:color="auto"/>
        <w:bottom w:val="none" w:sz="0" w:space="0" w:color="auto"/>
        <w:right w:val="none" w:sz="0" w:space="0" w:color="auto"/>
      </w:divBdr>
      <w:divsChild>
        <w:div w:id="1725330265">
          <w:marLeft w:val="0"/>
          <w:marRight w:val="0"/>
          <w:marTop w:val="0"/>
          <w:marBottom w:val="0"/>
          <w:divBdr>
            <w:top w:val="none" w:sz="0" w:space="0" w:color="auto"/>
            <w:left w:val="none" w:sz="0" w:space="0" w:color="auto"/>
            <w:bottom w:val="none" w:sz="0" w:space="0" w:color="auto"/>
            <w:right w:val="none" w:sz="0" w:space="0" w:color="auto"/>
          </w:divBdr>
          <w:divsChild>
            <w:div w:id="643194889">
              <w:marLeft w:val="0"/>
              <w:marRight w:val="0"/>
              <w:marTop w:val="0"/>
              <w:marBottom w:val="0"/>
              <w:divBdr>
                <w:top w:val="single" w:sz="2" w:space="0" w:color="FFFFFF"/>
                <w:left w:val="single" w:sz="6" w:space="0" w:color="FFFFFF"/>
                <w:bottom w:val="single" w:sz="6" w:space="0" w:color="FFFFFF"/>
                <w:right w:val="single" w:sz="6" w:space="0" w:color="FFFFFF"/>
              </w:divBdr>
              <w:divsChild>
                <w:div w:id="1862746294">
                  <w:marLeft w:val="0"/>
                  <w:marRight w:val="0"/>
                  <w:marTop w:val="0"/>
                  <w:marBottom w:val="0"/>
                  <w:divBdr>
                    <w:top w:val="single" w:sz="6" w:space="1" w:color="D3D3D3"/>
                    <w:left w:val="none" w:sz="0" w:space="0" w:color="auto"/>
                    <w:bottom w:val="none" w:sz="0" w:space="0" w:color="auto"/>
                    <w:right w:val="none" w:sz="0" w:space="0" w:color="auto"/>
                  </w:divBdr>
                  <w:divsChild>
                    <w:div w:id="1251816995">
                      <w:marLeft w:val="0"/>
                      <w:marRight w:val="0"/>
                      <w:marTop w:val="0"/>
                      <w:marBottom w:val="0"/>
                      <w:divBdr>
                        <w:top w:val="none" w:sz="0" w:space="0" w:color="auto"/>
                        <w:left w:val="none" w:sz="0" w:space="0" w:color="auto"/>
                        <w:bottom w:val="none" w:sz="0" w:space="0" w:color="auto"/>
                        <w:right w:val="none" w:sz="0" w:space="0" w:color="auto"/>
                      </w:divBdr>
                      <w:divsChild>
                        <w:div w:id="205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352130">
      <w:bodyDiv w:val="1"/>
      <w:marLeft w:val="0"/>
      <w:marRight w:val="0"/>
      <w:marTop w:val="0"/>
      <w:marBottom w:val="0"/>
      <w:divBdr>
        <w:top w:val="none" w:sz="0" w:space="0" w:color="auto"/>
        <w:left w:val="none" w:sz="0" w:space="0" w:color="auto"/>
        <w:bottom w:val="none" w:sz="0" w:space="0" w:color="auto"/>
        <w:right w:val="none" w:sz="0" w:space="0" w:color="auto"/>
      </w:divBdr>
      <w:divsChild>
        <w:div w:id="1849757273">
          <w:marLeft w:val="0"/>
          <w:marRight w:val="0"/>
          <w:marTop w:val="0"/>
          <w:marBottom w:val="0"/>
          <w:divBdr>
            <w:top w:val="none" w:sz="0" w:space="0" w:color="auto"/>
            <w:left w:val="none" w:sz="0" w:space="0" w:color="auto"/>
            <w:bottom w:val="none" w:sz="0" w:space="0" w:color="auto"/>
            <w:right w:val="none" w:sz="0" w:space="0" w:color="auto"/>
          </w:divBdr>
          <w:divsChild>
            <w:div w:id="1519469168">
              <w:marLeft w:val="0"/>
              <w:marRight w:val="0"/>
              <w:marTop w:val="0"/>
              <w:marBottom w:val="0"/>
              <w:divBdr>
                <w:top w:val="single" w:sz="2" w:space="0" w:color="FFFFFF"/>
                <w:left w:val="single" w:sz="6" w:space="0" w:color="FFFFFF"/>
                <w:bottom w:val="single" w:sz="6" w:space="0" w:color="FFFFFF"/>
                <w:right w:val="single" w:sz="6" w:space="0" w:color="FFFFFF"/>
              </w:divBdr>
              <w:divsChild>
                <w:div w:id="1876651041">
                  <w:marLeft w:val="0"/>
                  <w:marRight w:val="0"/>
                  <w:marTop w:val="0"/>
                  <w:marBottom w:val="0"/>
                  <w:divBdr>
                    <w:top w:val="single" w:sz="6" w:space="1" w:color="D3D3D3"/>
                    <w:left w:val="none" w:sz="0" w:space="0" w:color="auto"/>
                    <w:bottom w:val="none" w:sz="0" w:space="0" w:color="auto"/>
                    <w:right w:val="none" w:sz="0" w:space="0" w:color="auto"/>
                  </w:divBdr>
                  <w:divsChild>
                    <w:div w:id="586310342">
                      <w:marLeft w:val="0"/>
                      <w:marRight w:val="0"/>
                      <w:marTop w:val="0"/>
                      <w:marBottom w:val="0"/>
                      <w:divBdr>
                        <w:top w:val="none" w:sz="0" w:space="0" w:color="auto"/>
                        <w:left w:val="none" w:sz="0" w:space="0" w:color="auto"/>
                        <w:bottom w:val="none" w:sz="0" w:space="0" w:color="auto"/>
                        <w:right w:val="none" w:sz="0" w:space="0" w:color="auto"/>
                      </w:divBdr>
                      <w:divsChild>
                        <w:div w:id="14662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ico.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User1</cp:lastModifiedBy>
  <cp:revision>20</cp:revision>
  <cp:lastPrinted>2015-01-22T10:51:00Z</cp:lastPrinted>
  <dcterms:created xsi:type="dcterms:W3CDTF">2015-01-20T09:21:00Z</dcterms:created>
  <dcterms:modified xsi:type="dcterms:W3CDTF">2015-02-03T12:28:00Z</dcterms:modified>
</cp:coreProperties>
</file>